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556D8B" w:rsidRPr="005F41F6" w:rsidTr="00780C7C">
        <w:trPr>
          <w:trHeight w:val="332"/>
          <w:jc w:val="center"/>
        </w:trPr>
        <w:tc>
          <w:tcPr>
            <w:tcW w:w="3305" w:type="dxa"/>
          </w:tcPr>
          <w:p w:rsidR="00556D8B" w:rsidRPr="00EF3415" w:rsidRDefault="00556D8B" w:rsidP="00556D8B">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Chrissia Haughton</w:t>
            </w:r>
          </w:p>
        </w:tc>
        <w:tc>
          <w:tcPr>
            <w:tcW w:w="3330" w:type="dxa"/>
          </w:tcPr>
          <w:p w:rsidR="00556D8B" w:rsidRPr="00EF3415" w:rsidRDefault="00556D8B" w:rsidP="00556D8B">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 xml:space="preserve">Suzanne Martin/ Computer Specialist </w:t>
            </w:r>
          </w:p>
        </w:tc>
        <w:tc>
          <w:tcPr>
            <w:tcW w:w="3330" w:type="dxa"/>
          </w:tcPr>
          <w:p w:rsidR="00556D8B" w:rsidRPr="00EF3415" w:rsidRDefault="00556D8B" w:rsidP="00556D8B">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Riverside Primary/Cobb County</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sidR="00EA30C8">
              <w:rPr>
                <w:rFonts w:eastAsia="SimSun"/>
                <w:b/>
                <w:lang w:eastAsia="zh-CN"/>
              </w:rPr>
              <w:t xml:space="preserve"> </w:t>
            </w:r>
            <w:r>
              <w:rPr>
                <w:rFonts w:eastAsia="SimSun"/>
                <w:b/>
                <w:sz w:val="28"/>
                <w:szCs w:val="28"/>
                <w:lang w:eastAsia="zh-CN"/>
              </w:rPr>
              <w:br/>
            </w:r>
            <w:r w:rsidR="00556D8B" w:rsidRPr="00556D8B">
              <w:rPr>
                <w:rFonts w:eastAsia="SimSun"/>
                <w:lang w:eastAsia="zh-CN"/>
              </w:rPr>
              <w:t xml:space="preserve">Data </w:t>
            </w:r>
            <w:proofErr w:type="spellStart"/>
            <w:r w:rsidR="00556D8B" w:rsidRPr="00556D8B">
              <w:rPr>
                <w:rFonts w:eastAsia="SimSun"/>
                <w:lang w:eastAsia="zh-CN"/>
              </w:rPr>
              <w:t>Analysis&amp;School</w:t>
            </w:r>
            <w:proofErr w:type="spellEnd"/>
            <w:r w:rsidR="00556D8B" w:rsidRPr="00556D8B">
              <w:rPr>
                <w:rFonts w:eastAsia="SimSun"/>
                <w:lang w:eastAsia="zh-CN"/>
              </w:rPr>
              <w:t xml:space="preserve"> </w:t>
            </w:r>
            <w:proofErr w:type="spellStart"/>
            <w:r w:rsidR="00556D8B" w:rsidRPr="00556D8B">
              <w:rPr>
                <w:rFonts w:eastAsia="SimSun"/>
                <w:lang w:eastAsia="zh-CN"/>
              </w:rPr>
              <w:t>Improvemt</w:t>
            </w:r>
            <w:proofErr w:type="spellEnd"/>
            <w:r w:rsidR="00556D8B" w:rsidRPr="00556D8B">
              <w:rPr>
                <w:rFonts w:eastAsia="SimSun"/>
                <w:lang w:eastAsia="zh-CN"/>
              </w:rPr>
              <w:t xml:space="preserve"> Section W05</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556D8B">
              <w:rPr>
                <w:rFonts w:eastAsia="SimSun"/>
                <w:b/>
                <w:sz w:val="28"/>
                <w:szCs w:val="28"/>
                <w:lang w:eastAsia="zh-CN"/>
              </w:rPr>
              <w:t>Dr. Shirley Cam</w:t>
            </w:r>
            <w:r w:rsidR="00DC2B45">
              <w:rPr>
                <w:rFonts w:eastAsia="SimSun"/>
                <w:b/>
                <w:sz w:val="28"/>
                <w:szCs w:val="28"/>
                <w:lang w:eastAsia="zh-CN"/>
              </w:rPr>
              <w:t>p</w:t>
            </w:r>
            <w:r w:rsidR="00556D8B">
              <w:rPr>
                <w:rFonts w:eastAsia="SimSun"/>
                <w:b/>
                <w:sz w:val="28"/>
                <w:szCs w:val="28"/>
                <w:lang w:eastAsia="zh-CN"/>
              </w:rPr>
              <w:t>bell</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556D8B" w:rsidP="003D49DD">
            <w:pPr>
              <w:rPr>
                <w:rFonts w:eastAsia="SimSun"/>
                <w:sz w:val="20"/>
                <w:szCs w:val="20"/>
                <w:lang w:eastAsia="zh-CN"/>
              </w:rPr>
            </w:pPr>
            <w:r>
              <w:rPr>
                <w:rFonts w:eastAsia="SimSun"/>
                <w:sz w:val="20"/>
                <w:szCs w:val="20"/>
                <w:lang w:eastAsia="zh-CN"/>
              </w:rPr>
              <w:t>June</w:t>
            </w:r>
            <w:r w:rsidR="00E94CB4">
              <w:rPr>
                <w:rFonts w:eastAsia="SimSun"/>
                <w:sz w:val="20"/>
                <w:szCs w:val="20"/>
                <w:lang w:eastAsia="zh-CN"/>
              </w:rPr>
              <w:t xml:space="preserve"> 13-14, 2017</w:t>
            </w:r>
          </w:p>
        </w:tc>
        <w:tc>
          <w:tcPr>
            <w:tcW w:w="5760" w:type="dxa"/>
            <w:tcBorders>
              <w:bottom w:val="single" w:sz="4" w:space="0" w:color="auto"/>
            </w:tcBorders>
          </w:tcPr>
          <w:p w:rsidR="009C5420" w:rsidRPr="006C17FA" w:rsidRDefault="00E94CB4" w:rsidP="003D49DD">
            <w:pPr>
              <w:rPr>
                <w:rFonts w:eastAsia="SimSun"/>
                <w:sz w:val="20"/>
                <w:szCs w:val="20"/>
                <w:lang w:eastAsia="zh-CN"/>
              </w:rPr>
            </w:pPr>
            <w:r>
              <w:rPr>
                <w:rFonts w:eastAsia="SimSun"/>
                <w:sz w:val="20"/>
                <w:szCs w:val="20"/>
                <w:lang w:eastAsia="zh-CN"/>
              </w:rPr>
              <w:t>Elevator Speech</w:t>
            </w:r>
            <w:r w:rsidR="00C6799C">
              <w:rPr>
                <w:rFonts w:eastAsia="SimSun"/>
                <w:sz w:val="20"/>
                <w:szCs w:val="20"/>
                <w:lang w:eastAsia="zh-CN"/>
              </w:rPr>
              <w:t xml:space="preserve"> [2 hours]</w:t>
            </w:r>
          </w:p>
        </w:tc>
        <w:tc>
          <w:tcPr>
            <w:tcW w:w="2406" w:type="dxa"/>
            <w:tcBorders>
              <w:bottom w:val="single" w:sz="4" w:space="0" w:color="auto"/>
            </w:tcBorders>
          </w:tcPr>
          <w:p w:rsidR="009C5420" w:rsidRPr="006C17FA" w:rsidRDefault="00C6799C" w:rsidP="006C17FA">
            <w:pPr>
              <w:rPr>
                <w:rFonts w:eastAsia="SimSun"/>
                <w:sz w:val="20"/>
                <w:szCs w:val="20"/>
                <w:lang w:eastAsia="zh-CN"/>
              </w:rPr>
            </w:pPr>
            <w:r>
              <w:rPr>
                <w:rFonts w:eastAsia="SimSun"/>
                <w:sz w:val="20"/>
                <w:szCs w:val="20"/>
                <w:lang w:eastAsia="zh-CN"/>
              </w:rPr>
              <w:t xml:space="preserve">PSC 6.3., 5.2, 5,3, </w:t>
            </w:r>
          </w:p>
        </w:tc>
        <w:tc>
          <w:tcPr>
            <w:tcW w:w="3192" w:type="dxa"/>
            <w:tcBorders>
              <w:bottom w:val="single" w:sz="4" w:space="0" w:color="auto"/>
            </w:tcBorders>
          </w:tcPr>
          <w:p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3A61BE">
              <w:rPr>
                <w:rFonts w:eastAsia="SimSun"/>
                <w:sz w:val="20"/>
                <w:szCs w:val="20"/>
                <w:lang w:eastAsia="zh-CN"/>
              </w:rPr>
              <w:t>ISTE 6d</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497C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497C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Pr="00C34190" w:rsidRDefault="00A056DE" w:rsidP="00A056DE">
            <w:pPr>
              <w:jc w:val="center"/>
              <w:rPr>
                <w:rFonts w:eastAsia="SimSun"/>
                <w:b/>
                <w:sz w:val="18"/>
                <w:lang w:eastAsia="zh-CN"/>
              </w:rPr>
            </w:pP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6360D4">
              <w:rPr>
                <w:rFonts w:eastAsia="SimSun"/>
                <w:sz w:val="20"/>
                <w:szCs w:val="20"/>
                <w:lang w:eastAsia="zh-CN"/>
              </w:rPr>
              <w:t>The elevator speech field experience allowed me to dig deep into my creative side and create a pitch that introduces teachers to the Using Data Process, also known as UDP. This speech was delivered through an online recorder.</w:t>
            </w:r>
            <w:r w:rsidR="00D73715">
              <w:rPr>
                <w:rFonts w:eastAsia="SimSun"/>
                <w:sz w:val="20"/>
                <w:szCs w:val="20"/>
                <w:lang w:eastAsia="zh-CN"/>
              </w:rPr>
              <w:t xml:space="preserve"> Creating this elevator speech taught me how to engage learners when delivering a professional development.  </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D73715" w:rsidRDefault="00B92E30" w:rsidP="00A056DE">
            <w:pPr>
              <w:rPr>
                <w:rFonts w:eastAsia="SimSun"/>
                <w:sz w:val="20"/>
                <w:szCs w:val="20"/>
                <w:lang w:eastAsia="zh-CN"/>
              </w:rPr>
            </w:pPr>
            <w:r>
              <w:rPr>
                <w:rFonts w:eastAsia="SimSun"/>
                <w:b/>
                <w:sz w:val="20"/>
                <w:szCs w:val="20"/>
                <w:lang w:eastAsia="zh-CN"/>
              </w:rPr>
              <w:t xml:space="preserve">Knowledge </w:t>
            </w:r>
            <w:r w:rsidR="00D73715">
              <w:rPr>
                <w:rFonts w:eastAsia="SimSun"/>
                <w:b/>
                <w:sz w:val="20"/>
                <w:szCs w:val="20"/>
                <w:lang w:eastAsia="zh-CN"/>
              </w:rPr>
              <w:t xml:space="preserve">– </w:t>
            </w:r>
            <w:r w:rsidR="00D73715" w:rsidRPr="00D73715">
              <w:rPr>
                <w:rFonts w:eastAsia="SimSun"/>
                <w:sz w:val="20"/>
                <w:szCs w:val="20"/>
                <w:lang w:eastAsia="zh-CN"/>
              </w:rPr>
              <w:t>During this field experience I had to know how to locate the recommended recording link, and build creativity</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Skills </w:t>
            </w:r>
            <w:r w:rsidR="00D73715">
              <w:rPr>
                <w:rFonts w:eastAsia="SimSun"/>
                <w:b/>
                <w:sz w:val="20"/>
                <w:szCs w:val="20"/>
                <w:lang w:eastAsia="zh-CN"/>
              </w:rPr>
              <w:t>–</w:t>
            </w:r>
            <w:r w:rsidR="005942E4">
              <w:rPr>
                <w:rFonts w:eastAsia="SimSun"/>
                <w:b/>
                <w:sz w:val="20"/>
                <w:szCs w:val="20"/>
                <w:lang w:eastAsia="zh-CN"/>
              </w:rPr>
              <w:t xml:space="preserve"> </w:t>
            </w:r>
            <w:r w:rsidR="005942E4" w:rsidRPr="00E8040C">
              <w:rPr>
                <w:rFonts w:eastAsia="SimSun"/>
                <w:sz w:val="20"/>
                <w:szCs w:val="20"/>
                <w:lang w:eastAsia="zh-CN"/>
              </w:rPr>
              <w:t>One of the skills needed to perform this experience is to convince others of the UDP. The skill of creativity was needed to perform this experience.</w:t>
            </w:r>
            <w:r w:rsidR="00882AC2">
              <w:rPr>
                <w:rFonts w:eastAsia="SimSun"/>
                <w:sz w:val="20"/>
                <w:szCs w:val="20"/>
                <w:lang w:eastAsia="zh-CN"/>
              </w:rPr>
              <w:t xml:space="preserve"> Along with uploading the audio.</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882AC2" w:rsidRDefault="00B92E30" w:rsidP="00A056DE">
            <w:pPr>
              <w:rPr>
                <w:rFonts w:eastAsia="SimSun"/>
                <w:sz w:val="20"/>
                <w:szCs w:val="20"/>
                <w:lang w:eastAsia="zh-CN"/>
              </w:rPr>
            </w:pPr>
            <w:r>
              <w:rPr>
                <w:rFonts w:eastAsia="SimSun"/>
                <w:b/>
                <w:sz w:val="20"/>
                <w:szCs w:val="20"/>
                <w:lang w:eastAsia="zh-CN"/>
              </w:rPr>
              <w:t xml:space="preserve">Dispositions </w:t>
            </w:r>
            <w:r w:rsidR="00882AC2">
              <w:rPr>
                <w:rFonts w:eastAsia="SimSun"/>
                <w:b/>
                <w:sz w:val="20"/>
                <w:szCs w:val="20"/>
                <w:lang w:eastAsia="zh-CN"/>
              </w:rPr>
              <w:t xml:space="preserve">– </w:t>
            </w:r>
            <w:r w:rsidR="00882AC2" w:rsidRPr="00882AC2">
              <w:rPr>
                <w:rFonts w:eastAsia="SimSun"/>
                <w:sz w:val="20"/>
                <w:szCs w:val="20"/>
                <w:lang w:eastAsia="zh-CN"/>
              </w:rPr>
              <w:t>I believe delivering a pitch that engages the learners improv</w:t>
            </w:r>
            <w:r w:rsidR="00882AC2">
              <w:rPr>
                <w:rFonts w:eastAsia="SimSun"/>
                <w:sz w:val="20"/>
                <w:szCs w:val="20"/>
                <w:lang w:eastAsia="zh-CN"/>
              </w:rPr>
              <w:t>es participation and feedback of</w:t>
            </w:r>
            <w:r w:rsidR="00882AC2" w:rsidRPr="00882AC2">
              <w:rPr>
                <w:rFonts w:eastAsia="SimSun"/>
                <w:sz w:val="20"/>
                <w:szCs w:val="20"/>
                <w:lang w:eastAsia="zh-CN"/>
              </w:rPr>
              <w:t xml:space="preserve"> professional development.</w:t>
            </w:r>
          </w:p>
          <w:p w:rsidR="00A056DE" w:rsidRDefault="00A056DE" w:rsidP="00A056DE">
            <w:pPr>
              <w:rPr>
                <w:rFonts w:eastAsia="SimSun"/>
                <w:sz w:val="20"/>
                <w:szCs w:val="20"/>
                <w:lang w:eastAsia="zh-CN"/>
              </w:rPr>
            </w:pPr>
          </w:p>
          <w:p w:rsidR="00B92E30" w:rsidRPr="006C17FA" w:rsidRDefault="003A2805" w:rsidP="00A056DE">
            <w:pPr>
              <w:rPr>
                <w:rFonts w:eastAsia="SimSun"/>
                <w:sz w:val="20"/>
                <w:szCs w:val="20"/>
                <w:lang w:eastAsia="zh-CN"/>
              </w:rPr>
            </w:pP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C32C52" w:rsidP="00B92E30">
            <w:pPr>
              <w:rPr>
                <w:rFonts w:eastAsia="SimSun"/>
                <w:sz w:val="20"/>
                <w:szCs w:val="20"/>
                <w:lang w:eastAsia="zh-CN"/>
              </w:rPr>
            </w:pPr>
            <w:r>
              <w:rPr>
                <w:rFonts w:eastAsia="SimSun"/>
                <w:sz w:val="20"/>
                <w:szCs w:val="20"/>
                <w:lang w:eastAsia="zh-CN"/>
              </w:rPr>
              <w:t>This field experiences built a relationship with the learners. A form of trust was built knowing teachers professional development was invested. This impact can be assessed with a survey on engagement and delivery.</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E94CB4" w:rsidP="00705057">
            <w:pPr>
              <w:rPr>
                <w:rFonts w:eastAsia="SimSun"/>
                <w:sz w:val="20"/>
                <w:szCs w:val="20"/>
                <w:lang w:eastAsia="zh-CN"/>
              </w:rPr>
            </w:pPr>
            <w:r>
              <w:rPr>
                <w:rFonts w:eastAsia="SimSun"/>
                <w:sz w:val="20"/>
                <w:szCs w:val="20"/>
                <w:lang w:eastAsia="zh-CN"/>
              </w:rPr>
              <w:t>June 14-</w:t>
            </w:r>
            <w:r w:rsidR="00497C7A">
              <w:rPr>
                <w:rFonts w:eastAsia="SimSun"/>
                <w:sz w:val="20"/>
                <w:szCs w:val="20"/>
                <w:lang w:eastAsia="zh-CN"/>
              </w:rPr>
              <w:t>18, 2017</w:t>
            </w:r>
          </w:p>
        </w:tc>
        <w:tc>
          <w:tcPr>
            <w:tcW w:w="5760" w:type="dxa"/>
            <w:tcBorders>
              <w:bottom w:val="single" w:sz="4" w:space="0" w:color="auto"/>
            </w:tcBorders>
          </w:tcPr>
          <w:p w:rsidR="006E08EE" w:rsidRPr="006C17FA" w:rsidRDefault="00E94CB4" w:rsidP="00705057">
            <w:pPr>
              <w:rPr>
                <w:rFonts w:eastAsia="SimSun"/>
                <w:sz w:val="20"/>
                <w:szCs w:val="20"/>
                <w:lang w:eastAsia="zh-CN"/>
              </w:rPr>
            </w:pPr>
            <w:r>
              <w:rPr>
                <w:rFonts w:eastAsia="SimSun"/>
                <w:sz w:val="20"/>
                <w:szCs w:val="20"/>
                <w:lang w:eastAsia="zh-CN"/>
              </w:rPr>
              <w:t>Data Team Summary</w:t>
            </w:r>
            <w:r w:rsidR="00C91744">
              <w:rPr>
                <w:rFonts w:eastAsia="SimSun"/>
                <w:sz w:val="20"/>
                <w:szCs w:val="20"/>
                <w:lang w:eastAsia="zh-CN"/>
              </w:rPr>
              <w:t xml:space="preserve"> [3 hours]</w:t>
            </w:r>
          </w:p>
        </w:tc>
        <w:tc>
          <w:tcPr>
            <w:tcW w:w="2406" w:type="dxa"/>
            <w:tcBorders>
              <w:bottom w:val="single" w:sz="4" w:space="0" w:color="auto"/>
            </w:tcBorders>
          </w:tcPr>
          <w:p w:rsidR="006E08EE" w:rsidRPr="006C17FA" w:rsidRDefault="00505EF6" w:rsidP="00705057">
            <w:pPr>
              <w:rPr>
                <w:rFonts w:eastAsia="SimSun"/>
                <w:sz w:val="20"/>
                <w:szCs w:val="20"/>
                <w:lang w:eastAsia="zh-CN"/>
              </w:rPr>
            </w:pPr>
            <w:r>
              <w:rPr>
                <w:rFonts w:eastAsia="SimSun"/>
                <w:sz w:val="20"/>
                <w:szCs w:val="20"/>
                <w:lang w:eastAsia="zh-CN"/>
              </w:rPr>
              <w:t xml:space="preserve">PSC 2.8, </w:t>
            </w:r>
            <w:bookmarkStart w:id="0" w:name="_GoBack"/>
            <w:bookmarkEnd w:id="0"/>
            <w:r>
              <w:rPr>
                <w:rFonts w:eastAsia="SimSun"/>
                <w:sz w:val="20"/>
                <w:szCs w:val="20"/>
                <w:lang w:eastAsia="zh-CN"/>
              </w:rPr>
              <w:t>5.2,</w:t>
            </w: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r w:rsidR="00986289">
              <w:rPr>
                <w:rFonts w:eastAsia="SimSun"/>
                <w:sz w:val="20"/>
                <w:szCs w:val="20"/>
                <w:lang w:eastAsia="zh-CN"/>
              </w:rPr>
              <w:t>ISTE 2c, 4a,</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CC1D04"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sidR="0028098A">
              <w:rPr>
                <w:rFonts w:eastAsia="SimSun"/>
                <w:sz w:val="20"/>
                <w:szCs w:val="20"/>
                <w:lang w:eastAsia="zh-CN"/>
              </w:rPr>
              <w:t xml:space="preserve">The Data Team Summary was a plan to create a data team that could help with data collected within the school. I learned that technology coaching and leadership </w:t>
            </w:r>
            <w:r w:rsidR="00AF4014">
              <w:rPr>
                <w:rFonts w:eastAsia="SimSun"/>
                <w:sz w:val="20"/>
                <w:szCs w:val="20"/>
                <w:lang w:eastAsia="zh-CN"/>
              </w:rPr>
              <w:t xml:space="preserve">requires lots of familiarity of school faculty skills. Knowing the staff allows a smoother delivery, as the coach, you know where to reach the learner and build on. </w:t>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Pr="00AF4014" w:rsidRDefault="006E08EE" w:rsidP="00705057">
            <w:pPr>
              <w:rPr>
                <w:rFonts w:eastAsia="SimSun"/>
                <w:sz w:val="20"/>
                <w:szCs w:val="20"/>
                <w:lang w:eastAsia="zh-CN"/>
              </w:rPr>
            </w:pPr>
            <w:r>
              <w:rPr>
                <w:rFonts w:eastAsia="SimSun"/>
                <w:b/>
                <w:sz w:val="20"/>
                <w:szCs w:val="20"/>
                <w:lang w:eastAsia="zh-CN"/>
              </w:rPr>
              <w:t xml:space="preserve">Knowledge </w:t>
            </w:r>
            <w:r w:rsidR="00AF4014">
              <w:rPr>
                <w:rFonts w:eastAsia="SimSun"/>
                <w:b/>
                <w:sz w:val="20"/>
                <w:szCs w:val="20"/>
                <w:lang w:eastAsia="zh-CN"/>
              </w:rPr>
              <w:t xml:space="preserve">– </w:t>
            </w:r>
            <w:r w:rsidR="00AF4014" w:rsidRPr="00AF4014">
              <w:rPr>
                <w:rFonts w:eastAsia="SimSun"/>
                <w:sz w:val="20"/>
                <w:szCs w:val="20"/>
                <w:lang w:eastAsia="zh-CN"/>
              </w:rPr>
              <w:t xml:space="preserve">To complete this experience, I had to know which faculty member would best benefit the data team and has the best interest in the </w:t>
            </w:r>
            <w:r w:rsidR="00440ED9" w:rsidRPr="00AF4014">
              <w:rPr>
                <w:rFonts w:eastAsia="SimSun"/>
                <w:sz w:val="20"/>
                <w:szCs w:val="20"/>
                <w:lang w:eastAsia="zh-CN"/>
              </w:rPr>
              <w:t>student’s</w:t>
            </w:r>
            <w:r w:rsidR="00AF4014" w:rsidRPr="00AF4014">
              <w:rPr>
                <w:rFonts w:eastAsia="SimSun"/>
                <w:sz w:val="20"/>
                <w:szCs w:val="20"/>
                <w:lang w:eastAsia="zh-CN"/>
              </w:rPr>
              <w:t xml:space="preserve"> ability to grow as an educator. </w:t>
            </w:r>
          </w:p>
          <w:p w:rsidR="006E08EE" w:rsidRPr="006C17FA" w:rsidRDefault="006E08EE" w:rsidP="00705057">
            <w:pPr>
              <w:rPr>
                <w:rFonts w:eastAsia="SimSun"/>
                <w:sz w:val="20"/>
                <w:szCs w:val="20"/>
                <w:lang w:eastAsia="zh-CN"/>
              </w:rPr>
            </w:pPr>
            <w:r w:rsidRPr="00AF4014">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 xml:space="preserve">Skills </w:t>
            </w:r>
            <w:r w:rsidR="00595A81">
              <w:rPr>
                <w:rFonts w:eastAsia="SimSun"/>
                <w:b/>
                <w:sz w:val="20"/>
                <w:szCs w:val="20"/>
                <w:lang w:eastAsia="zh-CN"/>
              </w:rPr>
              <w:t xml:space="preserve">– </w:t>
            </w:r>
            <w:r w:rsidR="00595A81" w:rsidRPr="00440ED9">
              <w:rPr>
                <w:rFonts w:eastAsia="SimSun"/>
                <w:sz w:val="20"/>
                <w:szCs w:val="20"/>
                <w:lang w:eastAsia="zh-CN"/>
              </w:rPr>
              <w:t xml:space="preserve">Some of the skills needed to know before and while doing this experience is creating a </w:t>
            </w:r>
            <w:r w:rsidR="00440ED9" w:rsidRPr="00440ED9">
              <w:rPr>
                <w:rFonts w:eastAsia="SimSun"/>
                <w:sz w:val="20"/>
                <w:szCs w:val="20"/>
                <w:lang w:eastAsia="zh-CN"/>
              </w:rPr>
              <w:t>well-balanced</w:t>
            </w:r>
            <w:r w:rsidR="00595A81" w:rsidRPr="00440ED9">
              <w:rPr>
                <w:rFonts w:eastAsia="SimSun"/>
                <w:sz w:val="20"/>
                <w:szCs w:val="20"/>
                <w:lang w:eastAsia="zh-CN"/>
              </w:rPr>
              <w:t xml:space="preserve"> team that can </w:t>
            </w:r>
            <w:proofErr w:type="gramStart"/>
            <w:r w:rsidR="00595A81" w:rsidRPr="00440ED9">
              <w:rPr>
                <w:rFonts w:eastAsia="SimSun"/>
                <w:sz w:val="20"/>
                <w:szCs w:val="20"/>
                <w:lang w:eastAsia="zh-CN"/>
              </w:rPr>
              <w:t>collaborate together</w:t>
            </w:r>
            <w:proofErr w:type="gramEnd"/>
            <w:r w:rsidR="00595A81" w:rsidRPr="00440ED9">
              <w:rPr>
                <w:rFonts w:eastAsia="SimSun"/>
                <w:sz w:val="20"/>
                <w:szCs w:val="20"/>
                <w:lang w:eastAsia="zh-CN"/>
              </w:rPr>
              <w:t xml:space="preserve"> with one goal in mind</w:t>
            </w:r>
            <w:r w:rsidR="00595A81">
              <w:rPr>
                <w:rFonts w:eastAsia="SimSun"/>
                <w:b/>
                <w:sz w:val="20"/>
                <w:szCs w:val="20"/>
                <w:lang w:eastAsia="zh-CN"/>
              </w:rPr>
              <w:t>.</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440ED9" w:rsidRDefault="006E08EE" w:rsidP="00705057">
            <w:pPr>
              <w:rPr>
                <w:rFonts w:eastAsia="SimSun"/>
                <w:sz w:val="20"/>
                <w:szCs w:val="20"/>
                <w:lang w:eastAsia="zh-CN"/>
              </w:rPr>
            </w:pPr>
            <w:r>
              <w:rPr>
                <w:rFonts w:eastAsia="SimSun"/>
                <w:b/>
                <w:sz w:val="20"/>
                <w:szCs w:val="20"/>
                <w:lang w:eastAsia="zh-CN"/>
              </w:rPr>
              <w:t xml:space="preserve">Dispositions </w:t>
            </w:r>
            <w:r w:rsidR="00595A81">
              <w:rPr>
                <w:rFonts w:eastAsia="SimSun"/>
                <w:b/>
                <w:sz w:val="20"/>
                <w:szCs w:val="20"/>
                <w:lang w:eastAsia="zh-CN"/>
              </w:rPr>
              <w:t xml:space="preserve">– </w:t>
            </w:r>
            <w:r w:rsidR="00595A81" w:rsidRPr="00440ED9">
              <w:rPr>
                <w:rFonts w:eastAsia="SimSun"/>
                <w:sz w:val="20"/>
                <w:szCs w:val="20"/>
                <w:lang w:eastAsia="zh-CN"/>
              </w:rPr>
              <w:t xml:space="preserve">I believe as a coach, it is important to have this ability for a strong foundation. </w:t>
            </w:r>
            <w:r w:rsidR="00440ED9">
              <w:rPr>
                <w:rFonts w:eastAsia="SimSun"/>
                <w:sz w:val="20"/>
                <w:szCs w:val="20"/>
                <w:lang w:eastAsia="zh-CN"/>
              </w:rPr>
              <w:t xml:space="preserve"> The data team will be a platform for how the school’s curriculum manifest. A strong data team can not only acknowledge the good and the bad, but have tried researched based activities that can improve student outcome as often as possible.</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567AD1" w:rsidP="00705057">
            <w:pPr>
              <w:rPr>
                <w:rFonts w:eastAsia="SimSun"/>
                <w:sz w:val="20"/>
                <w:szCs w:val="20"/>
                <w:lang w:eastAsia="zh-CN"/>
              </w:rPr>
            </w:pPr>
            <w:r>
              <w:rPr>
                <w:rFonts w:eastAsia="SimSun"/>
                <w:sz w:val="20"/>
                <w:szCs w:val="20"/>
                <w:lang w:eastAsia="zh-CN"/>
              </w:rPr>
              <w:t>I think this field experience impacted school improvement because it allowed all teachers, classroom teacher along with enrichment team, to share impute on data used for students. This impact will be assessed through surveys.</w:t>
            </w:r>
            <w:r w:rsidR="001F3F1F">
              <w:rPr>
                <w:rFonts w:eastAsia="SimSun"/>
                <w:sz w:val="20"/>
                <w:szCs w:val="20"/>
                <w:lang w:eastAsia="zh-CN"/>
              </w:rPr>
              <w:t xml:space="preserve"> Once surveys have </w:t>
            </w:r>
            <w:proofErr w:type="gramStart"/>
            <w:r w:rsidR="001F3F1F">
              <w:rPr>
                <w:rFonts w:eastAsia="SimSun"/>
                <w:sz w:val="20"/>
                <w:szCs w:val="20"/>
                <w:lang w:eastAsia="zh-CN"/>
              </w:rPr>
              <w:t>be</w:t>
            </w:r>
            <w:proofErr w:type="gramEnd"/>
            <w:r w:rsidR="001F3F1F">
              <w:rPr>
                <w:rFonts w:eastAsia="SimSun"/>
                <w:sz w:val="20"/>
                <w:szCs w:val="20"/>
                <w:lang w:eastAsia="zh-CN"/>
              </w:rPr>
              <w:t xml:space="preserve"> complete coachers will know what can be used to improve any struggling phases.</w:t>
            </w: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77630"/>
    <w:rsid w:val="000A2A10"/>
    <w:rsid w:val="000A5623"/>
    <w:rsid w:val="000B2528"/>
    <w:rsid w:val="000B2932"/>
    <w:rsid w:val="001001D0"/>
    <w:rsid w:val="00130473"/>
    <w:rsid w:val="00137D3E"/>
    <w:rsid w:val="001B6E25"/>
    <w:rsid w:val="001C0FC5"/>
    <w:rsid w:val="001C1D43"/>
    <w:rsid w:val="001D556B"/>
    <w:rsid w:val="001D6B4C"/>
    <w:rsid w:val="001F3BD4"/>
    <w:rsid w:val="001F3F1F"/>
    <w:rsid w:val="001F77AE"/>
    <w:rsid w:val="00210604"/>
    <w:rsid w:val="002158AE"/>
    <w:rsid w:val="002323D0"/>
    <w:rsid w:val="00272394"/>
    <w:rsid w:val="0028098A"/>
    <w:rsid w:val="00293687"/>
    <w:rsid w:val="002C05D2"/>
    <w:rsid w:val="002C240A"/>
    <w:rsid w:val="002C6AB3"/>
    <w:rsid w:val="002F4B63"/>
    <w:rsid w:val="002F6616"/>
    <w:rsid w:val="0031246C"/>
    <w:rsid w:val="0035099A"/>
    <w:rsid w:val="00370592"/>
    <w:rsid w:val="00394840"/>
    <w:rsid w:val="003A2805"/>
    <w:rsid w:val="003A61BE"/>
    <w:rsid w:val="003C2928"/>
    <w:rsid w:val="003D49DD"/>
    <w:rsid w:val="003D5CA6"/>
    <w:rsid w:val="003F4EDD"/>
    <w:rsid w:val="003F703E"/>
    <w:rsid w:val="00404B8B"/>
    <w:rsid w:val="00412994"/>
    <w:rsid w:val="00440ED9"/>
    <w:rsid w:val="00462CF2"/>
    <w:rsid w:val="00476565"/>
    <w:rsid w:val="00497C7A"/>
    <w:rsid w:val="00505EF6"/>
    <w:rsid w:val="00556D8B"/>
    <w:rsid w:val="005614D1"/>
    <w:rsid w:val="00567AD1"/>
    <w:rsid w:val="005942E4"/>
    <w:rsid w:val="00595A81"/>
    <w:rsid w:val="005A44B0"/>
    <w:rsid w:val="005C112C"/>
    <w:rsid w:val="005D7F3E"/>
    <w:rsid w:val="005F41F6"/>
    <w:rsid w:val="006318C8"/>
    <w:rsid w:val="00635DC1"/>
    <w:rsid w:val="006360D4"/>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82AC2"/>
    <w:rsid w:val="00890E62"/>
    <w:rsid w:val="00897A71"/>
    <w:rsid w:val="009352BF"/>
    <w:rsid w:val="00986289"/>
    <w:rsid w:val="009A3BA3"/>
    <w:rsid w:val="009A4AAE"/>
    <w:rsid w:val="009C5420"/>
    <w:rsid w:val="00A056DE"/>
    <w:rsid w:val="00A06832"/>
    <w:rsid w:val="00A57E94"/>
    <w:rsid w:val="00A63F92"/>
    <w:rsid w:val="00A84BFD"/>
    <w:rsid w:val="00AF4014"/>
    <w:rsid w:val="00AF524A"/>
    <w:rsid w:val="00B20E86"/>
    <w:rsid w:val="00B2109C"/>
    <w:rsid w:val="00B31458"/>
    <w:rsid w:val="00B31B25"/>
    <w:rsid w:val="00B375E2"/>
    <w:rsid w:val="00B405FD"/>
    <w:rsid w:val="00B477E3"/>
    <w:rsid w:val="00B5393D"/>
    <w:rsid w:val="00B92E30"/>
    <w:rsid w:val="00BA1D3D"/>
    <w:rsid w:val="00C32C52"/>
    <w:rsid w:val="00C34190"/>
    <w:rsid w:val="00C37C53"/>
    <w:rsid w:val="00C64054"/>
    <w:rsid w:val="00C6799C"/>
    <w:rsid w:val="00C73ED8"/>
    <w:rsid w:val="00C744C3"/>
    <w:rsid w:val="00C91744"/>
    <w:rsid w:val="00CA56C5"/>
    <w:rsid w:val="00CB1F5E"/>
    <w:rsid w:val="00CB7B0F"/>
    <w:rsid w:val="00CC1D04"/>
    <w:rsid w:val="00CC5442"/>
    <w:rsid w:val="00CD2660"/>
    <w:rsid w:val="00CF0C47"/>
    <w:rsid w:val="00CF0F34"/>
    <w:rsid w:val="00D31C2A"/>
    <w:rsid w:val="00D62DB8"/>
    <w:rsid w:val="00D73715"/>
    <w:rsid w:val="00D942CA"/>
    <w:rsid w:val="00DC2B45"/>
    <w:rsid w:val="00DE0903"/>
    <w:rsid w:val="00DE1726"/>
    <w:rsid w:val="00DF5ADD"/>
    <w:rsid w:val="00E0191B"/>
    <w:rsid w:val="00E25616"/>
    <w:rsid w:val="00E46952"/>
    <w:rsid w:val="00E6669F"/>
    <w:rsid w:val="00E66FA5"/>
    <w:rsid w:val="00E75E6B"/>
    <w:rsid w:val="00E8040C"/>
    <w:rsid w:val="00E94CB4"/>
    <w:rsid w:val="00EA30C8"/>
    <w:rsid w:val="00EA32FF"/>
    <w:rsid w:val="00ED665B"/>
    <w:rsid w:val="00EF3415"/>
    <w:rsid w:val="00EF35EB"/>
    <w:rsid w:val="00F17962"/>
    <w:rsid w:val="00F30979"/>
    <w:rsid w:val="00F320EA"/>
    <w:rsid w:val="00F41F50"/>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4FE40"/>
  <w15:docId w15:val="{0576E841-C3E3-48EA-BFEE-3412610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B6D2-7AD1-466E-8DA7-875DA4A9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878</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chrissia haughton</cp:lastModifiedBy>
  <cp:revision>15</cp:revision>
  <cp:lastPrinted>2011-08-08T20:50:00Z</cp:lastPrinted>
  <dcterms:created xsi:type="dcterms:W3CDTF">2017-07-21T02:43:00Z</dcterms:created>
  <dcterms:modified xsi:type="dcterms:W3CDTF">2017-07-21T03:30:00Z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